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95811" w14:textId="77777777" w:rsidR="00E94298" w:rsidRDefault="00E94298" w:rsidP="00E94298">
      <w:pPr>
        <w:spacing w:line="240" w:lineRule="auto"/>
        <w:rPr>
          <w:rFonts w:ascii="Arial Black" w:eastAsia="Arial Black" w:hAnsi="Arial Black" w:cs="Arial Black"/>
          <w:color w:val="274E13"/>
          <w:sz w:val="28"/>
          <w:szCs w:val="28"/>
        </w:rPr>
      </w:pPr>
      <w:r>
        <w:rPr>
          <w:noProof/>
        </w:rPr>
        <w:drawing>
          <wp:anchor distT="0" distB="0" distL="114300" distR="114300" simplePos="0" relativeHeight="251659264" behindDoc="1" locked="0" layoutInCell="1" allowOverlap="1" wp14:anchorId="796809E9" wp14:editId="27512CC7">
            <wp:simplePos x="0" y="0"/>
            <wp:positionH relativeFrom="margin">
              <wp:posOffset>5572125</wp:posOffset>
            </wp:positionH>
            <wp:positionV relativeFrom="paragraph">
              <wp:posOffset>-428625</wp:posOffset>
            </wp:positionV>
            <wp:extent cx="71437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065" t="7528" r="9677" b="8064"/>
                    <a:stretch/>
                  </pic:blipFill>
                  <pic:spPr bwMode="auto">
                    <a:xfrm>
                      <a:off x="0" y="0"/>
                      <a:ext cx="7143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274E13"/>
          <w:sz w:val="24"/>
          <w:szCs w:val="24"/>
        </w:rPr>
        <w:t xml:space="preserve">Sustainability Ambassadors </w:t>
      </w:r>
    </w:p>
    <w:p w14:paraId="1D545061" w14:textId="77777777" w:rsidR="00E94298" w:rsidRPr="007D2068" w:rsidRDefault="00E94298" w:rsidP="00E94298">
      <w:pPr>
        <w:spacing w:line="240" w:lineRule="auto"/>
        <w:rPr>
          <w:bCs/>
          <w:sz w:val="36"/>
          <w:szCs w:val="36"/>
        </w:rPr>
      </w:pPr>
      <w:r w:rsidRPr="007D2068">
        <w:rPr>
          <w:bCs/>
          <w:sz w:val="36"/>
          <w:szCs w:val="36"/>
        </w:rPr>
        <w:t xml:space="preserve">Sustainable Community Conditions </w:t>
      </w:r>
    </w:p>
    <w:p w14:paraId="469C68AA" w14:textId="77777777" w:rsidR="00E94298" w:rsidRPr="007D2068" w:rsidRDefault="00E94298" w:rsidP="00E94298">
      <w:pPr>
        <w:spacing w:line="240" w:lineRule="auto"/>
        <w:rPr>
          <w:rFonts w:ascii="Arial Black" w:eastAsia="Arial Black" w:hAnsi="Arial Black" w:cs="Arial Black"/>
          <w:bCs/>
          <w:sz w:val="36"/>
          <w:szCs w:val="36"/>
        </w:rPr>
      </w:pPr>
      <w:r w:rsidRPr="007D2068">
        <w:rPr>
          <w:rFonts w:ascii="Arial Black" w:eastAsia="Arial Black" w:hAnsi="Arial Black" w:cs="Arial Black"/>
          <w:bCs/>
          <w:sz w:val="36"/>
          <w:szCs w:val="36"/>
        </w:rPr>
        <w:t xml:space="preserve">Neighborhood Inventory Checklist </w:t>
      </w:r>
    </w:p>
    <w:p w14:paraId="00000004" w14:textId="77777777" w:rsidR="00E43DCC" w:rsidRDefault="00E94298">
      <w:pPr>
        <w:rPr>
          <w:b/>
          <w:sz w:val="32"/>
          <w:szCs w:val="32"/>
        </w:rPr>
      </w:pPr>
      <w:r w:rsidRPr="00E94298">
        <w:rPr>
          <w:rFonts w:ascii="Arial Black" w:eastAsia="Arial Black" w:hAnsi="Arial Black" w:cs="Arial Black"/>
          <w:b/>
          <w:color w:val="274E13"/>
          <w:sz w:val="44"/>
          <w:szCs w:val="44"/>
        </w:rPr>
        <w:t>STORMWATER</w:t>
      </w:r>
      <w:r>
        <w:rPr>
          <w:i/>
          <w:sz w:val="36"/>
          <w:szCs w:val="36"/>
        </w:rPr>
        <w:t xml:space="preserve"> </w:t>
      </w:r>
      <w:r>
        <w:rPr>
          <w:b/>
          <w:sz w:val="32"/>
          <w:szCs w:val="32"/>
        </w:rPr>
        <w:t xml:space="preserve">  </w:t>
      </w:r>
    </w:p>
    <w:p w14:paraId="00000005" w14:textId="77777777" w:rsidR="00E43DCC" w:rsidRDefault="00E43DCC">
      <w:pPr>
        <w:rPr>
          <w:color w:val="4A86E8"/>
        </w:rPr>
      </w:pPr>
    </w:p>
    <w:p w14:paraId="00000006" w14:textId="77777777" w:rsidR="00E43DCC" w:rsidRDefault="00E94298">
      <w:r>
        <w:rPr>
          <w:b/>
        </w:rPr>
        <w:t>STEP ONE:</w:t>
      </w:r>
      <w:r>
        <w:t xml:space="preserve">  Take an informal walk around your neighborhood to identify the streets or natural features that will set the boundaries for your inventory. Use one of the following scales:</w:t>
      </w:r>
    </w:p>
    <w:p w14:paraId="00000007" w14:textId="77777777" w:rsidR="00E43DCC" w:rsidRDefault="00E94298">
      <w:pPr>
        <w:numPr>
          <w:ilvl w:val="0"/>
          <w:numId w:val="2"/>
        </w:numPr>
      </w:pPr>
      <w:r>
        <w:t>My street (name)</w:t>
      </w:r>
    </w:p>
    <w:p w14:paraId="00000008" w14:textId="77777777" w:rsidR="00E43DCC" w:rsidRDefault="00E94298">
      <w:pPr>
        <w:numPr>
          <w:ilvl w:val="0"/>
          <w:numId w:val="2"/>
        </w:numPr>
      </w:pPr>
      <w:r>
        <w:t xml:space="preserve">10 blocks (names of streets defining the area </w:t>
      </w:r>
    </w:p>
    <w:p w14:paraId="00000009" w14:textId="6681C596" w:rsidR="00E43DCC" w:rsidRDefault="00E94298">
      <w:pPr>
        <w:numPr>
          <w:ilvl w:val="0"/>
          <w:numId w:val="2"/>
        </w:numPr>
      </w:pPr>
      <w:r>
        <w:t>Half-mile radi</w:t>
      </w:r>
      <w:r w:rsidR="005232B0">
        <w:t>u</w:t>
      </w:r>
      <w:r>
        <w:t xml:space="preserve">s with my house or apartment in the middle </w:t>
      </w:r>
    </w:p>
    <w:p w14:paraId="0000000A" w14:textId="77777777" w:rsidR="00E43DCC" w:rsidRDefault="00E94298">
      <w:pPr>
        <w:numPr>
          <w:ilvl w:val="0"/>
          <w:numId w:val="2"/>
        </w:numPr>
      </w:pPr>
      <w:r>
        <w:t xml:space="preserve">1-mile radius (like the </w:t>
      </w:r>
      <w:hyperlink r:id="rId6">
        <w:r>
          <w:rPr>
            <w:color w:val="1155CC"/>
            <w:u w:val="single"/>
          </w:rPr>
          <w:t>one-mile maps</w:t>
        </w:r>
      </w:hyperlink>
      <w:r>
        <w:t xml:space="preserve"> of my school neighborhood)</w:t>
      </w:r>
    </w:p>
    <w:p w14:paraId="0000000B" w14:textId="77777777" w:rsidR="00E43DCC" w:rsidRDefault="00E43DCC">
      <w:pPr>
        <w:rPr>
          <w:b/>
        </w:rPr>
      </w:pPr>
    </w:p>
    <w:p w14:paraId="0000000C" w14:textId="77777777" w:rsidR="00E43DCC" w:rsidRDefault="00E94298">
      <w:r>
        <w:rPr>
          <w:b/>
        </w:rPr>
        <w:t xml:space="preserve">STEP TWO: </w:t>
      </w:r>
      <w:r>
        <w:t xml:space="preserve"> Print out this checklist or use your phone or tablet to make a detailed inventory of your neighborhood. You might also want to print out a screen shot from </w:t>
      </w:r>
      <w:hyperlink r:id="rId7">
        <w:r>
          <w:rPr>
            <w:color w:val="1155CC"/>
            <w:u w:val="single"/>
          </w:rPr>
          <w:t>www.mywater.world</w:t>
        </w:r>
      </w:hyperlink>
      <w:r>
        <w:t xml:space="preserve"> to help you see from above what you are experiencing on the ground as you walk about. Take photo documentation of what you observe to use later in building your slide presentations.  </w:t>
      </w:r>
    </w:p>
    <w:p w14:paraId="0000000D" w14:textId="77777777" w:rsidR="00E43DCC" w:rsidRDefault="00E43DCC"/>
    <w:p w14:paraId="0000000E" w14:textId="77777777" w:rsidR="00E43DCC" w:rsidRDefault="00E94298">
      <w:pPr>
        <w:rPr>
          <w:rFonts w:ascii="Arial Black" w:eastAsia="Arial Black" w:hAnsi="Arial Black" w:cs="Arial Black"/>
          <w:color w:val="274E13"/>
          <w:sz w:val="28"/>
          <w:szCs w:val="28"/>
        </w:rPr>
      </w:pPr>
      <w:r>
        <w:rPr>
          <w:rFonts w:ascii="Arial Black" w:eastAsia="Arial Black" w:hAnsi="Arial Black" w:cs="Arial Black"/>
          <w:color w:val="274E13"/>
          <w:sz w:val="28"/>
          <w:szCs w:val="28"/>
        </w:rPr>
        <w:t>Stormwater Infrastructure and Water Pollution</w:t>
      </w:r>
    </w:p>
    <w:p w14:paraId="0000000F" w14:textId="77777777" w:rsidR="00E43DCC" w:rsidRDefault="00E43DCC">
      <w:pPr>
        <w:rPr>
          <w:rFonts w:ascii="Arial Black" w:eastAsia="Arial Black" w:hAnsi="Arial Black" w:cs="Arial Black"/>
          <w:color w:val="274E13"/>
          <w:sz w:val="16"/>
          <w:szCs w:val="16"/>
        </w:rPr>
      </w:pPr>
    </w:p>
    <w:p w14:paraId="00000010" w14:textId="77777777" w:rsidR="00E43DCC" w:rsidRDefault="00E94298">
      <w:pPr>
        <w:numPr>
          <w:ilvl w:val="0"/>
          <w:numId w:val="1"/>
        </w:numPr>
        <w:spacing w:before="200"/>
      </w:pPr>
      <w:r>
        <w:t>Number and location of storm drains</w:t>
      </w:r>
    </w:p>
    <w:p w14:paraId="00000011" w14:textId="77777777" w:rsidR="00E43DCC" w:rsidRDefault="00E94298">
      <w:pPr>
        <w:numPr>
          <w:ilvl w:val="0"/>
          <w:numId w:val="1"/>
        </w:numPr>
        <w:spacing w:before="200"/>
      </w:pPr>
      <w:r>
        <w:t>Types and quantity of litter around storm drains</w:t>
      </w:r>
    </w:p>
    <w:p w14:paraId="00000012" w14:textId="77777777" w:rsidR="00E43DCC" w:rsidRDefault="00E94298">
      <w:pPr>
        <w:numPr>
          <w:ilvl w:val="1"/>
          <w:numId w:val="1"/>
        </w:numPr>
        <w:spacing w:before="200"/>
      </w:pPr>
      <w:r>
        <w:t>Cigarette butts</w:t>
      </w:r>
    </w:p>
    <w:p w14:paraId="00000013" w14:textId="77777777" w:rsidR="00E43DCC" w:rsidRDefault="00E94298">
      <w:pPr>
        <w:numPr>
          <w:ilvl w:val="1"/>
          <w:numId w:val="1"/>
        </w:numPr>
        <w:spacing w:before="200"/>
      </w:pPr>
      <w:r>
        <w:t xml:space="preserve">Plastic wrapper </w:t>
      </w:r>
    </w:p>
    <w:p w14:paraId="00000014" w14:textId="77777777" w:rsidR="00E43DCC" w:rsidRDefault="00E94298">
      <w:pPr>
        <w:numPr>
          <w:ilvl w:val="1"/>
          <w:numId w:val="1"/>
        </w:numPr>
        <w:spacing w:before="200"/>
      </w:pPr>
      <w:r>
        <w:t>Plastic bags</w:t>
      </w:r>
    </w:p>
    <w:p w14:paraId="00000015" w14:textId="77777777" w:rsidR="00E43DCC" w:rsidRDefault="00E94298">
      <w:pPr>
        <w:numPr>
          <w:ilvl w:val="1"/>
          <w:numId w:val="1"/>
        </w:numPr>
        <w:spacing w:before="200"/>
      </w:pPr>
      <w:r>
        <w:t>Face masks</w:t>
      </w:r>
    </w:p>
    <w:p w14:paraId="00000016" w14:textId="77777777" w:rsidR="00E43DCC" w:rsidRDefault="00E94298">
      <w:pPr>
        <w:numPr>
          <w:ilvl w:val="1"/>
          <w:numId w:val="1"/>
        </w:numPr>
        <w:spacing w:before="200"/>
      </w:pPr>
      <w:r>
        <w:t xml:space="preserve">Plastic cups </w:t>
      </w:r>
    </w:p>
    <w:p w14:paraId="00000017" w14:textId="77777777" w:rsidR="00E43DCC" w:rsidRDefault="00E94298">
      <w:pPr>
        <w:numPr>
          <w:ilvl w:val="1"/>
          <w:numId w:val="1"/>
        </w:numPr>
        <w:spacing w:before="200"/>
      </w:pPr>
      <w:r>
        <w:t>Plastic bottles</w:t>
      </w:r>
    </w:p>
    <w:p w14:paraId="00000018" w14:textId="77777777" w:rsidR="00E43DCC" w:rsidRDefault="00E94298">
      <w:pPr>
        <w:numPr>
          <w:ilvl w:val="1"/>
          <w:numId w:val="1"/>
        </w:numPr>
        <w:spacing w:before="200"/>
      </w:pPr>
      <w:r>
        <w:t xml:space="preserve">Plastic objects such as toys, tools, lighters, pens)  </w:t>
      </w:r>
    </w:p>
    <w:p w14:paraId="00000019" w14:textId="77777777" w:rsidR="00E43DCC" w:rsidRDefault="00E94298">
      <w:pPr>
        <w:numPr>
          <w:ilvl w:val="1"/>
          <w:numId w:val="1"/>
        </w:numPr>
        <w:spacing w:before="200"/>
      </w:pPr>
      <w:r>
        <w:t>Styrofoam (cups, food containers, packing material)</w:t>
      </w:r>
    </w:p>
    <w:p w14:paraId="0000001A" w14:textId="77777777" w:rsidR="00E43DCC" w:rsidRDefault="00E94298">
      <w:pPr>
        <w:numPr>
          <w:ilvl w:val="1"/>
          <w:numId w:val="1"/>
        </w:numPr>
        <w:spacing w:before="200"/>
      </w:pPr>
      <w:r>
        <w:t>Cardboard or paper</w:t>
      </w:r>
    </w:p>
    <w:p w14:paraId="0000001B" w14:textId="77777777" w:rsidR="00E43DCC" w:rsidRDefault="00E94298">
      <w:pPr>
        <w:numPr>
          <w:ilvl w:val="1"/>
          <w:numId w:val="1"/>
        </w:numPr>
        <w:spacing w:before="200"/>
      </w:pPr>
      <w:r>
        <w:t xml:space="preserve">Organic debris (leaves, grass clippings, twigs) </w:t>
      </w:r>
    </w:p>
    <w:p w14:paraId="0000001C" w14:textId="77777777" w:rsidR="00E43DCC" w:rsidRDefault="00E94298">
      <w:pPr>
        <w:numPr>
          <w:ilvl w:val="0"/>
          <w:numId w:val="1"/>
        </w:numPr>
        <w:spacing w:before="200"/>
      </w:pPr>
      <w:r>
        <w:t xml:space="preserve">Number and location of public trash bins </w:t>
      </w:r>
    </w:p>
    <w:p w14:paraId="0000001D" w14:textId="77777777" w:rsidR="00E43DCC" w:rsidRDefault="00E94298">
      <w:pPr>
        <w:numPr>
          <w:ilvl w:val="0"/>
          <w:numId w:val="1"/>
        </w:numPr>
        <w:spacing w:before="200"/>
      </w:pPr>
      <w:r>
        <w:lastRenderedPageBreak/>
        <w:t>Number, length, and condition of drain ditches</w:t>
      </w:r>
    </w:p>
    <w:p w14:paraId="0000001E" w14:textId="77777777" w:rsidR="00E43DCC" w:rsidRDefault="00E94298">
      <w:pPr>
        <w:numPr>
          <w:ilvl w:val="0"/>
          <w:numId w:val="1"/>
        </w:numPr>
        <w:spacing w:before="200"/>
      </w:pPr>
      <w:r>
        <w:t>Number, length, and condition of bioswales</w:t>
      </w:r>
    </w:p>
    <w:p w14:paraId="0000001F" w14:textId="77777777" w:rsidR="00E43DCC" w:rsidRDefault="00E94298">
      <w:pPr>
        <w:numPr>
          <w:ilvl w:val="0"/>
          <w:numId w:val="1"/>
        </w:numPr>
        <w:spacing w:before="200"/>
      </w:pPr>
      <w:r>
        <w:t>Number, size, and condition of rain gardens</w:t>
      </w:r>
    </w:p>
    <w:p w14:paraId="00000020" w14:textId="77777777" w:rsidR="00E43DCC" w:rsidRDefault="00E94298">
      <w:pPr>
        <w:numPr>
          <w:ilvl w:val="0"/>
          <w:numId w:val="1"/>
        </w:numPr>
        <w:spacing w:before="200"/>
      </w:pPr>
      <w:r>
        <w:t xml:space="preserve">Number, size, and condition of detention pounds </w:t>
      </w:r>
    </w:p>
    <w:p w14:paraId="00000021" w14:textId="77777777" w:rsidR="00E43DCC" w:rsidRDefault="00E94298">
      <w:pPr>
        <w:numPr>
          <w:ilvl w:val="0"/>
          <w:numId w:val="1"/>
        </w:numPr>
        <w:spacing w:before="200"/>
      </w:pPr>
      <w:r>
        <w:t xml:space="preserve">Locations of outfalls (stormwater pipes that empty into ditches, ponds, streams, rivers) </w:t>
      </w:r>
    </w:p>
    <w:p w14:paraId="00000022" w14:textId="77777777" w:rsidR="00E43DCC" w:rsidRDefault="00E94298">
      <w:pPr>
        <w:numPr>
          <w:ilvl w:val="0"/>
          <w:numId w:val="1"/>
        </w:numPr>
        <w:spacing w:before="200"/>
      </w:pPr>
      <w:r>
        <w:t>Evidence of pervious pavement or pavers</w:t>
      </w:r>
    </w:p>
    <w:p w14:paraId="00000023" w14:textId="77777777" w:rsidR="00E43DCC" w:rsidRDefault="00E94298">
      <w:pPr>
        <w:numPr>
          <w:ilvl w:val="0"/>
          <w:numId w:val="1"/>
        </w:numPr>
        <w:spacing w:before="200"/>
      </w:pPr>
      <w:r>
        <w:t>Evidence of rain harvesting systems (cisterns)</w:t>
      </w:r>
    </w:p>
    <w:p w14:paraId="00000024" w14:textId="77777777" w:rsidR="00E43DCC" w:rsidRDefault="00E94298">
      <w:pPr>
        <w:numPr>
          <w:ilvl w:val="0"/>
          <w:numId w:val="1"/>
        </w:numPr>
        <w:spacing w:before="200"/>
      </w:pPr>
      <w:r>
        <w:t xml:space="preserve">Evidence of </w:t>
      </w:r>
      <w:hyperlink r:id="rId8">
        <w:r>
          <w:rPr>
            <w:color w:val="1155CC"/>
            <w:u w:val="single"/>
          </w:rPr>
          <w:t xml:space="preserve">Natural Yard Care </w:t>
        </w:r>
      </w:hyperlink>
      <w:r>
        <w:t xml:space="preserve">strategies being used </w:t>
      </w:r>
    </w:p>
    <w:p w14:paraId="00000025" w14:textId="77777777" w:rsidR="00E43DCC" w:rsidRDefault="00E94298">
      <w:pPr>
        <w:numPr>
          <w:ilvl w:val="0"/>
          <w:numId w:val="1"/>
        </w:numPr>
        <w:spacing w:before="200"/>
      </w:pPr>
      <w:r>
        <w:t xml:space="preserve">Evidence of lawn removal in favor of Natural Yard Care and/or food gardens </w:t>
      </w:r>
    </w:p>
    <w:p w14:paraId="00000026" w14:textId="77777777" w:rsidR="00E43DCC" w:rsidRDefault="00E94298">
      <w:pPr>
        <w:numPr>
          <w:ilvl w:val="0"/>
          <w:numId w:val="1"/>
        </w:numPr>
        <w:spacing w:before="200"/>
      </w:pPr>
      <w:r>
        <w:t xml:space="preserve">Number of yards certified as </w:t>
      </w:r>
      <w:hyperlink r:id="rId9">
        <w:r>
          <w:rPr>
            <w:color w:val="1155CC"/>
            <w:u w:val="single"/>
          </w:rPr>
          <w:t xml:space="preserve">Natural Wildlife Habitat </w:t>
        </w:r>
      </w:hyperlink>
    </w:p>
    <w:p w14:paraId="00000027" w14:textId="77777777" w:rsidR="00E43DCC" w:rsidRDefault="00E94298">
      <w:pPr>
        <w:numPr>
          <w:ilvl w:val="0"/>
          <w:numId w:val="1"/>
        </w:numPr>
        <w:spacing w:before="200"/>
      </w:pPr>
      <w:r>
        <w:t xml:space="preserve">Number of pet waste dispensers in public places </w:t>
      </w:r>
    </w:p>
    <w:p w14:paraId="00000028" w14:textId="77777777" w:rsidR="00E43DCC" w:rsidRDefault="00E94298">
      <w:pPr>
        <w:numPr>
          <w:ilvl w:val="0"/>
          <w:numId w:val="1"/>
        </w:numPr>
        <w:spacing w:before="200"/>
      </w:pPr>
      <w:r>
        <w:t xml:space="preserve">Evidence of dog waste left by pet owners (number and location)  </w:t>
      </w:r>
    </w:p>
    <w:p w14:paraId="00000029" w14:textId="77777777" w:rsidR="00E43DCC" w:rsidRDefault="00E94298">
      <w:pPr>
        <w:numPr>
          <w:ilvl w:val="0"/>
          <w:numId w:val="1"/>
        </w:numPr>
        <w:spacing w:before="200"/>
      </w:pPr>
      <w:r>
        <w:t xml:space="preserve">Evidence of motor oil leaks (driveways, curbside, parking lots, sludge near storm drains)  </w:t>
      </w:r>
    </w:p>
    <w:p w14:paraId="6BC824EE" w14:textId="77777777" w:rsidR="00934D9F" w:rsidRDefault="00934D9F" w:rsidP="00934D9F">
      <w:pPr>
        <w:spacing w:before="200"/>
        <w:rPr>
          <w:b/>
          <w:i/>
        </w:rPr>
      </w:pPr>
    </w:p>
    <w:p w14:paraId="0000002A" w14:textId="5A438813" w:rsidR="00E43DCC" w:rsidRDefault="00E94298" w:rsidP="00934D9F">
      <w:pPr>
        <w:spacing w:before="200"/>
      </w:pPr>
      <w:r>
        <w:rPr>
          <w:b/>
          <w:i/>
        </w:rPr>
        <w:t xml:space="preserve">Document additional questions, research topics, or insights for this section. </w:t>
      </w:r>
    </w:p>
    <w:p w14:paraId="0000002B" w14:textId="77777777" w:rsidR="00E43DCC" w:rsidRDefault="00E43DCC"/>
    <w:p w14:paraId="0000002C" w14:textId="77777777" w:rsidR="00E43DCC" w:rsidRDefault="00E43DCC"/>
    <w:sectPr w:rsidR="00E43D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0258B"/>
    <w:multiLevelType w:val="multilevel"/>
    <w:tmpl w:val="1188F3F0"/>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F50DFB"/>
    <w:multiLevelType w:val="multilevel"/>
    <w:tmpl w:val="246A483A"/>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CC"/>
    <w:rsid w:val="004D6825"/>
    <w:rsid w:val="005232B0"/>
    <w:rsid w:val="00934D9F"/>
    <w:rsid w:val="00E43DCC"/>
    <w:rsid w:val="00E9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1643"/>
  <w15:docId w15:val="{5F1202A4-11B6-429E-8383-2B9FA1C3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depts/dnrp/solid-waste/programs/natural-yard-care.aspx" TargetMode="External"/><Relationship Id="rId3" Type="http://schemas.openxmlformats.org/officeDocument/2006/relationships/settings" Target="settings.xml"/><Relationship Id="rId7" Type="http://schemas.openxmlformats.org/officeDocument/2006/relationships/hyperlink" Target="http://www.mywater.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tainabilityambassadors.org/maps/School-Distric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wf.org/Garden-For-Wildlife/Certify.aspx?s_src=700000000082645&amp;s_subsrc=Search_G_Grant_CWH_Brand_Habitat%7cBackyard_Habitat&amp;ssource=700000000082645&amp;kw=Search_G_Grant_CWH_Brand_Habitat%7cBackyard_Habitat&amp;gclid=CjwKCAjwqML6BRAHEiwAdquMnar8EHbQsuajJsM9TH8OIetixllX0e0Sj-k_vw1xCFGDkfaqzzbXvxoCrx8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Donaldson</dc:creator>
  <cp:lastModifiedBy>Peter Donaldson</cp:lastModifiedBy>
  <cp:revision>5</cp:revision>
  <dcterms:created xsi:type="dcterms:W3CDTF">2020-10-16T23:02:00Z</dcterms:created>
  <dcterms:modified xsi:type="dcterms:W3CDTF">2020-10-16T23:33:00Z</dcterms:modified>
</cp:coreProperties>
</file>